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仿宋" w:hAnsi="仿宋" w:eastAsia="仿宋" w:cs="Times New Roman"/>
          <w:kern w:val="2"/>
          <w:sz w:val="32"/>
          <w:szCs w:val="32"/>
          <w:lang w:val="en-US" w:eastAsia="zh-CN" w:bidi="ar-SA"/>
        </w:rPr>
      </w:pPr>
      <w:r>
        <w:rPr>
          <w:rFonts w:hint="eastAsia" w:ascii="黑体" w:hAnsi="黑体" w:eastAsia="黑体" w:cs="黑体"/>
          <w:kern w:val="2"/>
          <w:sz w:val="32"/>
          <w:szCs w:val="32"/>
          <w:lang w:val="en-US" w:eastAsia="zh-CN" w:bidi="ar-SA"/>
        </w:rPr>
        <w:t>附件2</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bidi="ar-SA"/>
        </w:rPr>
      </w:pPr>
      <w:r>
        <w:rPr>
          <w:rFonts w:hint="eastAsia" w:ascii="黑体" w:hAnsi="黑体" w:eastAsia="黑体" w:cs="黑体"/>
          <w:b w:val="0"/>
          <w:bCs w:val="0"/>
          <w:color w:val="000000"/>
          <w:kern w:val="0"/>
          <w:sz w:val="36"/>
          <w:szCs w:val="36"/>
          <w:lang w:val="en-US" w:eastAsia="zh-CN" w:bidi="ar-SA"/>
        </w:rPr>
        <w:t>2021年广东财经大学大学生暑期社会实践评优表彰公示名单</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仿宋" w:hAnsi="仿宋" w:eastAsia="仿宋" w:cs="Times New Roman"/>
          <w:kern w:val="2"/>
          <w:sz w:val="32"/>
          <w:szCs w:val="32"/>
          <w:lang w:val="en-US" w:eastAsia="zh-CN" w:bidi="ar-SA"/>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b/>
          <w:bCs/>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一、先进单位（4个）</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法学院</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lang w:val="en-US" w:eastAsia="zh-CN"/>
        </w:rPr>
        <w:t>公共管理</w:t>
      </w:r>
      <w:r>
        <w:rPr>
          <w:rFonts w:hint="eastAsia" w:ascii="方正仿宋_GBK" w:hAnsi="方正仿宋_GBK" w:eastAsia="方正仿宋_GBK" w:cs="方正仿宋_GBK"/>
          <w:color w:val="333333"/>
          <w:sz w:val="32"/>
          <w:szCs w:val="32"/>
          <w:shd w:val="clear" w:color="auto" w:fill="FFFFFF"/>
        </w:rPr>
        <w:t>学院</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80" w:lineRule="exact"/>
        <w:textAlignment w:val="auto"/>
        <w:rPr>
          <w:rFonts w:hint="eastAsia" w:ascii="方正仿宋_GBK" w:hAnsi="方正仿宋_GBK" w:eastAsia="方正仿宋_GBK" w:cs="方正仿宋_GBK"/>
          <w:b/>
          <w:bCs/>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二、优秀团队（100支）</w:t>
      </w:r>
    </w:p>
    <w:tbl>
      <w:tblPr>
        <w:tblStyle w:val="4"/>
        <w:tblW w:w="9046" w:type="dxa"/>
        <w:jc w:val="center"/>
        <w:tblLayout w:type="fixed"/>
        <w:tblCellMar>
          <w:top w:w="0" w:type="dxa"/>
          <w:left w:w="0" w:type="dxa"/>
          <w:bottom w:w="0" w:type="dxa"/>
          <w:right w:w="0" w:type="dxa"/>
        </w:tblCellMar>
      </w:tblPr>
      <w:tblGrid>
        <w:gridCol w:w="946"/>
        <w:gridCol w:w="3075"/>
        <w:gridCol w:w="5025"/>
      </w:tblGrid>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nil"/>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序号</w:t>
            </w:r>
          </w:p>
        </w:tc>
        <w:tc>
          <w:tcPr>
            <w:tcW w:w="307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学院</w:t>
            </w:r>
          </w:p>
        </w:tc>
        <w:tc>
          <w:tcPr>
            <w:tcW w:w="502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团队名称</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蒲公英资助政策宣传队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马驻谭江畔队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“潮”梦长兴队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星河逐梦队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鳄了就吃鱼队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“潮”前冲就队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BB机分队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“畲”稷民生队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疫路有你队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知心助农队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半夏向阳下乡队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乡阳笋升队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财税实践“甲壳虫”团队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14</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畲尖上的增城队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扬帆起航队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“碳”行者队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勇往直前队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谈“谭”乡村队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乘风破浪队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“深”入悯心</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回龙振兴队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“潮乡之旅”生态评估小组</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金融学院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日出东升队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24</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金融学院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潮汕承艺实践队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金融学院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军埔调研小组</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金融学院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英州古村访察团队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金融学院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π+队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揭阳西游队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“外卖小哥”课题调研团队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红帆筑梦队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齐粤队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夏风团队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会计学院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星星之火队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34</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会计学院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星火燎原队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会计学院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一心一疫队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会计学院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“疫”无反顾</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妙步可言队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虹光队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传统村落调研队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PURE团队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轻研行队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挖土探秘队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粤月薪传</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44</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香格里拉队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弘传文队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逐梦连樟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阳光助学宣讲队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“乡”亲“乡”爱一家人队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渔文乐团队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攻坚助农队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凌晨三点半队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夏日乡村小队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荔志队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54</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改造振兴队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大鹏展翅队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萤火乡村队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南粤纵队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胶己人</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润土振乡队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上山下乡</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国际商学院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大渔海探队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国际商学院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中国环保急先锋队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国际商学院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南粤纵队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64</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国际商学院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五向青年队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人力资源学院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粤鲁一家亲团队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法学院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振兴韶州队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法学院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大美明山组</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法学院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广财法学党员青年团</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统计与数学学院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勇拓队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70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统计与数学学院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博文队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71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统计与数学学院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奋斗者队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72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统计与数学学院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起风队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73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统计与数学学院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扶摇直上队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74</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信息学院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广东财经大学信息学院“信愿”暑期实践团队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75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信息学院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星星火炬青年下乡队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76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外国语学院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“向往的良溪”实践调研队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77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瑶声传话筒队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78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潮阳剪纸调研队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79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芝繁叶茂小分队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80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粤商纵队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81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初梦向阳队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82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走！去潮州！——“跟党走”党史实践团</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83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守护“少年的你”队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84</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旭日东升队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85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艺术与设计学院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数字沙湾五条人</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86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艺术与设计学院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文人墨士队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87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湾区影视产业学院</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广财“八百标兵”推普小分队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88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校团委</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小橘灯贵州六盘水市旧营乡孔官小学助学团队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89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校团委</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小橘灯贵州六盘水市新民镇坝口小学助学团队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90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校团委</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“一陆向阳”云支教队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91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校团委</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向日葵天使韶关新龙支教团队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92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社会合作处</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星辰大海队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93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社会合作处</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长风破浪队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94</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社会合作处</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槎城调研组</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95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社会合作处</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凤鸣队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96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社会合作处</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陵城队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97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社会合作处</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生生不息队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98</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社会合作处</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南粤振兴队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99</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社会合作处</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岭南水城勘测队</w:t>
            </w:r>
          </w:p>
        </w:tc>
      </w:tr>
      <w:tr>
        <w:tblPrEx>
          <w:tblCellMar>
            <w:top w:w="0" w:type="dxa"/>
            <w:left w:w="0" w:type="dxa"/>
            <w:bottom w:w="0" w:type="dxa"/>
            <w:right w:w="0" w:type="dxa"/>
          </w:tblCellMar>
        </w:tblPrEx>
        <w:trPr>
          <w:trHeight w:val="288" w:hRule="atLeast"/>
          <w:jc w:val="center"/>
        </w:trPr>
        <w:tc>
          <w:tcPr>
            <w:tcW w:w="94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100</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社会合作处</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乾坤潮起队</w:t>
            </w:r>
          </w:p>
        </w:tc>
      </w:tr>
    </w:tbl>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80" w:lineRule="exact"/>
        <w:textAlignment w:val="auto"/>
        <w:rPr>
          <w:rFonts w:hint="eastAsia" w:ascii="方正仿宋_GBK" w:hAnsi="方正仿宋_GBK" w:eastAsia="方正仿宋_GBK" w:cs="方正仿宋_GBK"/>
          <w:b/>
          <w:bCs/>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三、优秀调研报告（学术论文）（50</w:t>
      </w:r>
      <w:r>
        <w:rPr>
          <w:rFonts w:hint="eastAsia" w:ascii="方正仿宋_GBK" w:hAnsi="方正仿宋_GBK" w:eastAsia="方正仿宋_GBK" w:cs="方正仿宋_GBK"/>
          <w:b/>
          <w:bCs/>
          <w:color w:val="333333"/>
          <w:sz w:val="32"/>
          <w:szCs w:val="32"/>
          <w:shd w:val="clear" w:color="auto" w:fill="FFFFFF"/>
          <w:lang w:val="en-US" w:eastAsia="zh-CN"/>
        </w:rPr>
        <w:t>篇</w:t>
      </w:r>
      <w:r>
        <w:rPr>
          <w:rFonts w:hint="eastAsia" w:ascii="方正仿宋_GBK" w:hAnsi="方正仿宋_GBK" w:eastAsia="方正仿宋_GBK" w:cs="方正仿宋_GBK"/>
          <w:b/>
          <w:bCs/>
          <w:color w:val="333333"/>
          <w:sz w:val="32"/>
          <w:szCs w:val="32"/>
          <w:shd w:val="clear" w:color="auto" w:fill="FFFFFF"/>
        </w:rPr>
        <w:t>）</w:t>
      </w:r>
    </w:p>
    <w:tbl>
      <w:tblPr>
        <w:tblStyle w:val="4"/>
        <w:tblW w:w="5379" w:type="pct"/>
        <w:jc w:val="center"/>
        <w:tblLayout w:type="fixed"/>
        <w:tblCellMar>
          <w:top w:w="0" w:type="dxa"/>
          <w:left w:w="0" w:type="dxa"/>
          <w:bottom w:w="0" w:type="dxa"/>
          <w:right w:w="0" w:type="dxa"/>
        </w:tblCellMar>
      </w:tblPr>
      <w:tblGrid>
        <w:gridCol w:w="977"/>
        <w:gridCol w:w="3073"/>
        <w:gridCol w:w="4911"/>
      </w:tblGrid>
      <w:tr>
        <w:tblPrEx>
          <w:tblCellMar>
            <w:top w:w="0" w:type="dxa"/>
            <w:left w:w="0" w:type="dxa"/>
            <w:bottom w:w="0" w:type="dxa"/>
            <w:right w:w="0" w:type="dxa"/>
          </w:tblCellMar>
        </w:tblPrEx>
        <w:trPr>
          <w:cantSplit/>
          <w:trHeight w:val="289" w:hRule="atLeast"/>
          <w:jc w:val="center"/>
        </w:trPr>
        <w:tc>
          <w:tcPr>
            <w:tcW w:w="545"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序号</w:t>
            </w:r>
          </w:p>
        </w:tc>
        <w:tc>
          <w:tcPr>
            <w:tcW w:w="171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学院</w:t>
            </w:r>
          </w:p>
        </w:tc>
        <w:tc>
          <w:tcPr>
            <w:tcW w:w="2740"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lang w:val="en-US" w:eastAsia="zh-CN"/>
              </w:rPr>
              <w:t>项目</w:t>
            </w:r>
            <w:r>
              <w:rPr>
                <w:rFonts w:hint="eastAsia" w:ascii="方正仿宋_GBK" w:hAnsi="方正仿宋_GBK" w:eastAsia="方正仿宋_GBK" w:cs="方正仿宋_GBK"/>
                <w:color w:val="333333"/>
                <w:sz w:val="32"/>
                <w:szCs w:val="32"/>
                <w:shd w:val="clear" w:color="auto" w:fill="FFFFFF"/>
              </w:rPr>
              <w:t>名称</w:t>
            </w:r>
          </w:p>
        </w:tc>
      </w:tr>
      <w:tr>
        <w:tblPrEx>
          <w:tblCellMar>
            <w:top w:w="0" w:type="dxa"/>
            <w:left w:w="0" w:type="dxa"/>
            <w:bottom w:w="0" w:type="dxa"/>
            <w:right w:w="0" w:type="dxa"/>
          </w:tblCellMar>
        </w:tblPrEx>
        <w:trPr>
          <w:cantSplit/>
          <w:trHeight w:val="289" w:hRule="atLeast"/>
          <w:jc w:val="center"/>
        </w:trPr>
        <w:tc>
          <w:tcPr>
            <w:tcW w:w="545" w:type="pct"/>
            <w:tcBorders>
              <w:top w:val="single" w:color="auto"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w:t>
            </w:r>
          </w:p>
        </w:tc>
        <w:tc>
          <w:tcPr>
            <w:tcW w:w="171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2740" w:type="pct"/>
            <w:tcBorders>
              <w:top w:val="single" w:color="auto"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蒲公英暑期资助政策宣传</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w:t>
            </w:r>
          </w:p>
        </w:tc>
        <w:tc>
          <w:tcPr>
            <w:tcW w:w="1714" w:type="pct"/>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凝心聚力抓旅游，生态文明促发展——九峰镇谱写乡村振兴最美画卷</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抓党建、兴产业、育生态——探索潮州市饶平县长彬村“红色村”的振兴发展模式</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智能制造背景下传统陶瓷业的发展研究——以佛山石湾陶瓷业为例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乡村振兴视域下民族文化产业与少数民族地区经济发展研究——以惠东角峰畲族村和大湖洋畲族村为例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深入高州根子镇，为疫情防控贡献青春力量</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7</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“双碳”目标下，如何建立低碳消费模式——以食品包装低碳材料的推广为例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8</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产业型特色小镇的品牌强农路径研究—— 以广东省揭阳市埔田镇为例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9</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低风险地区人民新冠疫苗接种意愿调查与对策研究——以广东省揭阳市为例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10</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乡村振兴战略背景下互联网+农村电商精准扶贫模式的研究——基于广东省潮州市饶平县的个例调查</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11</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关于深圳市新生代农工群体现状及改善途径的调研</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12</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乡村振兴背景下古村落规划建设比较研究——以浙江诸葛八卦村和肇庆黎槎八卦村为例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13</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乡村生态旅游优化策略研究－－以潮州市江东镇溪东合作社为例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14</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“‘百村示范、千村整治’美丽乡村建设”项目财政支出绩效评价研究------汕头市2019年十大民生实事财政支出绩效评价研究</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15</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金融学院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粤东地区红色文献搜集、整理与研究</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16</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金融学院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农村电子商务模式探析——基于军埔淘宝村的调研</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17</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金融学院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英州古村访察团队乡村振兴背景下的传统村落文化的保护与发展——以广东省清远市英德市为例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18</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基于乡村振兴背景下的现代化产业研究——以揭阳揭西为例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19</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广东“外卖小哥”生存状况及心理压力社会调查报告</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20</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粤港澳大湾区养老服务业发展研究</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21</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会计学院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精准扶贫助力粤东西北乡村振兴发展的实践探索与优化路径——基于揭阳市东风村案例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22</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会计学院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挖掘潮汕地区的党史文化，探寻潮汕地区党史旧址</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23</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基于居民健康水平探究街道可步行性及优化措施</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24</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粤东西北地区医养服务改革发展路径研究——以韶关市曲江区为例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25</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轻研行队基于价值共创理论的乡村研学旅行——以云浮新兴县为例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26</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新疆民族团结路径探析——以哈密市伊州区回城乡阿勒屯村为例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27</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粤月薪传非物质文化遗产产业化对乡村振兴的促进作用——以吴川市月饼产业为例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28</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香格里拉队多彩乡村背景下村落的活化与创意改造路径研究—以汕头市十一合网红艺术村为例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29</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佛山咏春武馆生存现状与市场化调查报告——以佛山南海義詠堂武馆为例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30</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胶己人健康中国背景下电子垃圾拆解行业转型创新研究——以广东省贵屿镇为例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31</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攻坚助农队农户尺度下近郊乡村耕地“非粮化”的特征及形成机制研究</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32</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改造振兴队乡村振兴背景下城中村发展模式研究——以广州市白云区为例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33</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乡村振兴视角下旧村改造现状及典型模式调查--以茂名为例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34</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萤火乡村队“三权分置”视角下农村宅基地流转的现状特征及成因调查</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35</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农户土地流转行为影响因素的研究</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36</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南粤纵队乡村垃圾分类实施现状研究——基于茂名市高州市潘州街道和马贵镇的调查</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37</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乡村振兴背景下广东农户承包土地经营权流转难的影响因素及对策建议</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38</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积极老龄化背景下农村社会养老保障体系的调查研究——粤鲁两省农村的个案</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39</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花团锦簇队广州高校少数民族大学生留大湾区就业意愿影响因素调查</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40</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国际商学院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南粤纵队乡村振兴背景下绿色金融在乡村的实践——以广州市花都区为例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41</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国际商学院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大渔海探队休渔期下渔村现代化转型——基于南澳传统渔村的现状与发展</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42</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法学院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重走粤北长征路队广东红色文化基因的传承研究——大学生传承长征精神的途径研究</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43</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统计与数学学院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起风队基于Markov链的三大运营商5G业务的营销市场分析</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44</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统计与数学学院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扶摇直上队粤港澳大湾区背景下研究广州市人才政策对人才流动的影响</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45</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芝繁叶茂小分队红色寻根：重拾茂芝会议中的革命薪火</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46</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"红色文化资源融入高校课堂与实践活动路径的探索与思考</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——基于对潮州红色文化与广东财经大学的调研"</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47</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广东农村地区留守儿童媒介使用情况与心理健康影响因素调研：以揭阳市普宁市高埔镇为例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48</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探究社会主义新农村建设路径——以沙东村为例</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49</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生逢其时逐时浪，粤商精髓奏华章——谈以“人”为本对建设粤港澳大湾区的要义</w:t>
            </w:r>
          </w:p>
        </w:tc>
      </w:tr>
      <w:tr>
        <w:tblPrEx>
          <w:tblCellMar>
            <w:top w:w="0" w:type="dxa"/>
            <w:left w:w="0" w:type="dxa"/>
            <w:bottom w:w="0" w:type="dxa"/>
            <w:right w:w="0" w:type="dxa"/>
          </w:tblCellMar>
        </w:tblPrEx>
        <w:trPr>
          <w:cantSplit/>
          <w:trHeight w:val="289"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50</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社会合作处</w:t>
            </w:r>
          </w:p>
        </w:tc>
        <w:tc>
          <w:tcPr>
            <w:tcW w:w="27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探索土地流转，助力乡村振兴——广财“三下乡”土地流转调研团队实践活动报告</w:t>
            </w:r>
          </w:p>
        </w:tc>
      </w:tr>
    </w:tbl>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b/>
          <w:bCs/>
          <w:color w:val="333333"/>
          <w:sz w:val="32"/>
          <w:szCs w:val="32"/>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80" w:lineRule="exact"/>
        <w:textAlignment w:val="auto"/>
        <w:rPr>
          <w:rFonts w:hint="eastAsia" w:ascii="方正仿宋_GBK" w:hAnsi="方正仿宋_GBK" w:eastAsia="方正仿宋_GBK" w:cs="方正仿宋_GBK"/>
          <w:b/>
          <w:bCs/>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四、优秀指导老师（</w:t>
      </w:r>
      <w:r>
        <w:rPr>
          <w:rFonts w:hint="eastAsia" w:ascii="方正仿宋_GBK" w:hAnsi="方正仿宋_GBK" w:eastAsia="方正仿宋_GBK" w:cs="方正仿宋_GBK"/>
          <w:b/>
          <w:bCs/>
          <w:color w:val="333333"/>
          <w:sz w:val="32"/>
          <w:szCs w:val="32"/>
          <w:shd w:val="clear" w:color="auto" w:fill="FFFFFF"/>
          <w:lang w:val="en-US" w:eastAsia="zh-CN"/>
        </w:rPr>
        <w:t>59名</w:t>
      </w:r>
      <w:r>
        <w:rPr>
          <w:rFonts w:hint="eastAsia" w:ascii="方正仿宋_GBK" w:hAnsi="方正仿宋_GBK" w:eastAsia="方正仿宋_GBK" w:cs="方正仿宋_GBK"/>
          <w:b/>
          <w:bCs/>
          <w:color w:val="333333"/>
          <w:sz w:val="32"/>
          <w:szCs w:val="32"/>
          <w:shd w:val="clear" w:color="auto" w:fill="FFFFFF"/>
        </w:rPr>
        <w:t>）</w:t>
      </w:r>
    </w:p>
    <w:tbl>
      <w:tblPr>
        <w:tblStyle w:val="4"/>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6"/>
        <w:gridCol w:w="3084"/>
        <w:gridCol w:w="4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序号</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张倩男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王晓丹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符可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经济学院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王一卉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姚维保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尚晶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7</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黄华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8</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颜咏华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9</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朱翠华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10</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黄凯洁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11</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陈超阳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12</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陈淼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13</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财政税务学院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张丹丹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14</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金融学院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吴昇宇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15</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金融学院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孙明晨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16</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于文林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17</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周洁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18</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冯小亮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19</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顾文静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20</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吴坤津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21</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工商管理学院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22</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会计学院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关静怡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23</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杨黛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24</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吴矜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25</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26</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于丹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27</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李秀斌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28</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黄蝶君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29</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关新华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30</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杨高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31</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百合提江·吐尔逊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32</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文化旅游与地理学院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李姗姗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33</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李昊霖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34</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王妙妙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35</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林晓燕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36</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房明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37</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卢宗亮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38</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39</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公共管理学院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戴昌桥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40</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国际商学院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李林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41</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国际商学院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黄晓乔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42</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人力资源学院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刘楼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43</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法学院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李培亮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44</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法学院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吕锐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45</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统计与数学学院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刘国刚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46</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统计与数学学院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郑丽璇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47</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default"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信息学院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李金亮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default"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48</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杜智远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default"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49</w:t>
            </w:r>
            <w:bookmarkStart w:id="0" w:name="_GoBack"/>
            <w:bookmarkEnd w:id="0"/>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冯婷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default"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lang w:val="en-US" w:eastAsia="zh-CN"/>
              </w:rPr>
              <w:t>50</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黄素娟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lang w:val="en-US" w:eastAsia="zh-CN"/>
              </w:rPr>
              <w:t>51</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徐靖捷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52</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张明羽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53</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邹蔚苓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54</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人文与传播学院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文远竹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55</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艺术与设计学院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李勇平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56</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湾区影视产业学院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吴矜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57</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湾区影视产业学院</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刘凤娇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58</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社会合作处</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张国俊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rPr>
              <w:t>59</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社会合作处</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葛立宇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66"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default" w:ascii="方正仿宋_GBK" w:hAnsi="方正仿宋_GBK" w:eastAsia="方正仿宋_GBK" w:cs="方正仿宋_GBK"/>
                <w:color w:val="333333"/>
                <w:kern w:val="0"/>
                <w:sz w:val="32"/>
                <w:szCs w:val="32"/>
                <w:shd w:val="clear" w:color="auto" w:fill="FFFFFF"/>
                <w:lang w:val="en-US" w:eastAsia="zh-CN" w:bidi="ar-SA"/>
              </w:rPr>
            </w:pPr>
            <w:r>
              <w:rPr>
                <w:rFonts w:hint="eastAsia" w:ascii="方正仿宋_GBK" w:hAnsi="方正仿宋_GBK" w:eastAsia="方正仿宋_GBK" w:cs="方正仿宋_GBK"/>
                <w:color w:val="333333"/>
                <w:sz w:val="32"/>
                <w:szCs w:val="32"/>
                <w:shd w:val="clear" w:color="auto" w:fill="FFFFFF"/>
                <w:lang w:val="en-US" w:eastAsia="zh-CN"/>
              </w:rPr>
              <w:t>60</w:t>
            </w:r>
          </w:p>
        </w:tc>
        <w:tc>
          <w:tcPr>
            <w:tcW w:w="3084"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社会合作处</w:t>
            </w:r>
          </w:p>
        </w:tc>
        <w:tc>
          <w:tcPr>
            <w:tcW w:w="4842" w:type="dxa"/>
            <w:tcBorders>
              <w:tl2br w:val="nil"/>
              <w:tr2bl w:val="nil"/>
            </w:tcBorders>
            <w:shd w:val="clear" w:color="auto" w:fill="auto"/>
            <w:noWrap/>
            <w:tcMar>
              <w:top w:w="12" w:type="dxa"/>
              <w:left w:w="12" w:type="dxa"/>
              <w:right w:w="12"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jc w:val="center"/>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梁小薇</w:t>
            </w:r>
          </w:p>
        </w:tc>
      </w:tr>
    </w:tbl>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b/>
          <w:bCs/>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五、</w:t>
      </w:r>
      <w:r>
        <w:rPr>
          <w:rFonts w:hint="eastAsia" w:ascii="方正仿宋_GBK" w:hAnsi="方正仿宋_GBK" w:eastAsia="方正仿宋_GBK" w:cs="方正仿宋_GBK"/>
          <w:b/>
          <w:bCs/>
          <w:color w:val="333333"/>
          <w:sz w:val="32"/>
          <w:szCs w:val="32"/>
          <w:shd w:val="clear" w:color="auto" w:fill="FFFFFF"/>
          <w:lang w:val="en-US" w:eastAsia="zh-CN"/>
        </w:rPr>
        <w:t>优秀</w:t>
      </w:r>
      <w:r>
        <w:rPr>
          <w:rFonts w:hint="eastAsia" w:ascii="方正仿宋_GBK" w:hAnsi="方正仿宋_GBK" w:eastAsia="方正仿宋_GBK" w:cs="方正仿宋_GBK"/>
          <w:b/>
          <w:bCs/>
          <w:color w:val="333333"/>
          <w:sz w:val="32"/>
          <w:szCs w:val="32"/>
          <w:shd w:val="clear" w:color="auto" w:fill="FFFFFF"/>
        </w:rPr>
        <w:t>个人（学生，共299</w:t>
      </w:r>
      <w:r>
        <w:rPr>
          <w:rFonts w:hint="eastAsia" w:ascii="方正仿宋_GBK" w:hAnsi="方正仿宋_GBK" w:eastAsia="方正仿宋_GBK" w:cs="方正仿宋_GBK"/>
          <w:b/>
          <w:bCs/>
          <w:color w:val="333333"/>
          <w:sz w:val="32"/>
          <w:szCs w:val="32"/>
          <w:shd w:val="clear" w:color="auto" w:fill="FFFFFF"/>
          <w:lang w:val="en-US" w:eastAsia="zh-CN"/>
        </w:rPr>
        <w:t>名</w:t>
      </w:r>
      <w:r>
        <w:rPr>
          <w:rFonts w:hint="eastAsia" w:ascii="方正仿宋_GBK" w:hAnsi="方正仿宋_GBK" w:eastAsia="方正仿宋_GBK" w:cs="方正仿宋_GBK"/>
          <w:b/>
          <w:bCs/>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经济学院</w:t>
      </w:r>
      <w:r>
        <w:rPr>
          <w:rFonts w:hint="eastAsia" w:ascii="方正仿宋_GBK" w:hAnsi="方正仿宋_GBK" w:eastAsia="方正仿宋_GBK" w:cs="方正仿宋_GBK"/>
          <w:color w:val="333333"/>
          <w:sz w:val="32"/>
          <w:szCs w:val="32"/>
          <w:shd w:val="clear" w:color="auto" w:fill="FFFFFF"/>
        </w:rPr>
        <w:t>（44</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曾海娣</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陈冰敏</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陈佳榆</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陈秦秦</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陈珊珊</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邓雅琳</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范敏莹</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甘焕辉</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黄</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维</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黄茵茵</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江</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琳</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李冰敏</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李</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俐</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李秋蝉</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李少曼</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李馨怡</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璇</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李梓含</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连佳敏</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梁佩珊</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梁</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悦</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林露童</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刘洁莹</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刘水玲</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rPr>
        <w:t>卢良宽</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罗英豪</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马丹妮</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马伟婷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莫海清</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彭迪敏</w:t>
      </w:r>
      <w:r>
        <w:rPr>
          <w:rFonts w:hint="eastAsia" w:ascii="方正仿宋_GBK" w:hAnsi="方正仿宋_GBK" w:eastAsia="方正仿宋_GBK" w:cs="方正仿宋_GBK"/>
          <w:color w:val="333333"/>
          <w:sz w:val="32"/>
          <w:szCs w:val="32"/>
          <w:shd w:val="clear" w:color="auto" w:fill="FFFFFF"/>
          <w:lang w:val="en-US" w:eastAsia="zh-CN"/>
        </w:rPr>
        <w:t xml:space="preserve">  </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彭沁妤</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邱曼丹</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邱思妍</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宋雪颖</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涂先青</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吴梓琳</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肖榕妍</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杨梅愉</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杨颖志</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张丹纯</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郑桂玲</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郑漫玉</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钟婉菁</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周</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楠</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财政税务学院</w:t>
      </w:r>
      <w:r>
        <w:rPr>
          <w:rFonts w:hint="eastAsia" w:ascii="方正仿宋_GBK" w:hAnsi="方正仿宋_GBK" w:eastAsia="方正仿宋_GBK" w:cs="方正仿宋_GBK"/>
          <w:color w:val="333333"/>
          <w:sz w:val="32"/>
          <w:szCs w:val="32"/>
          <w:shd w:val="clear" w:color="auto" w:fill="FFFFFF"/>
        </w:rPr>
        <w:t>（30</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李严路</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车桂炫</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吴珮桦</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洪晓涵</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潘柳娴</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邓文碧</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黄宋梅</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江慧愉</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蔡依倩</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冼坤丽</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李毅玮</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郭泳希</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沈婷婷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朱颖笙</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陈绮雅</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游卓姗</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许燕萍</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蓝舒婷</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江可儿</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苏栩晴</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黄</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彤</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黄靖华</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王秋凤</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蔡泳思</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罗晓彬</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曾韵清</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彭</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睿</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曾</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霏</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袁婷婷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吴</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凡</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金融学院</w:t>
      </w:r>
      <w:r>
        <w:rPr>
          <w:rFonts w:hint="eastAsia" w:ascii="方正仿宋_GBK" w:hAnsi="方正仿宋_GBK" w:eastAsia="方正仿宋_GBK" w:cs="方正仿宋_GBK"/>
          <w:color w:val="333333"/>
          <w:sz w:val="32"/>
          <w:szCs w:val="32"/>
          <w:shd w:val="clear" w:color="auto" w:fill="FFFFFF"/>
        </w:rPr>
        <w:t>（15</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陈</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怡</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陈可儿</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方莹莹</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何颖茵</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蓝佳敏</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李逸敏</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梁亿豪</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林沁璇</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林依婷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潘</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琳</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王佳琦</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王洁凤</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谢美祺</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谢鑫蓝</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庄洁妮</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工商管理学院</w:t>
      </w:r>
      <w:r>
        <w:rPr>
          <w:rFonts w:hint="eastAsia" w:ascii="方正仿宋_GBK" w:hAnsi="方正仿宋_GBK" w:eastAsia="方正仿宋_GBK" w:cs="方正仿宋_GBK"/>
          <w:color w:val="333333"/>
          <w:sz w:val="32"/>
          <w:szCs w:val="32"/>
          <w:shd w:val="clear" w:color="auto" w:fill="FFFFFF"/>
        </w:rPr>
        <w:t>（15</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蔡佳鸿</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蔡晓娜</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陈涵仪</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陈惠英</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陈晓蓓</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陈怡霖</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褚彬秀</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黄蕙琳</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蓝婷婷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陆志旺</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聂</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敏</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卢洁雯</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唐政轩</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许镇赐</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郑佩纯</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会计学院</w:t>
      </w:r>
      <w:r>
        <w:rPr>
          <w:rFonts w:hint="eastAsia" w:ascii="方正仿宋_GBK" w:hAnsi="方正仿宋_GBK" w:eastAsia="方正仿宋_GBK" w:cs="方正仿宋_GBK"/>
          <w:color w:val="333333"/>
          <w:sz w:val="32"/>
          <w:szCs w:val="32"/>
          <w:shd w:val="clear" w:color="auto" w:fill="FFFFFF"/>
        </w:rPr>
        <w:t>（10</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陈耀坤</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陈蕴盈</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黄嘉琳</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林佳淇</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林思琦</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倪</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幸</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魏思燕</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吴琼珠</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郑嘉韵</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钟铧旭</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文化旅游与地理学院</w:t>
      </w:r>
      <w:r>
        <w:rPr>
          <w:rFonts w:hint="eastAsia" w:ascii="方正仿宋_GBK" w:hAnsi="方正仿宋_GBK" w:eastAsia="方正仿宋_GBK" w:cs="方正仿宋_GBK"/>
          <w:color w:val="333333"/>
          <w:sz w:val="32"/>
          <w:szCs w:val="32"/>
          <w:shd w:val="clear" w:color="auto" w:fill="FFFFFF"/>
        </w:rPr>
        <w:t>（26</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朱诗婕</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简幸怡</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李子轩</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曾慧玲</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欧基煜</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马丽琴</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黄佳宜</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陈崇旺</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刘洁莹</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巫莹平</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张夏意</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李柯洱</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汤晓欣</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周颖琳</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李恺健</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林静瑜</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颜</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乐</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利芷君</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王</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进</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陈万嘉</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龚泳茵</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李心仪</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兰</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刘泳珊</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苏恺航</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陈嘉纯</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公共管理学院</w:t>
      </w:r>
      <w:r>
        <w:rPr>
          <w:rFonts w:hint="eastAsia" w:ascii="方正仿宋_GBK" w:hAnsi="方正仿宋_GBK" w:eastAsia="方正仿宋_GBK" w:cs="方正仿宋_GBK"/>
          <w:color w:val="333333"/>
          <w:sz w:val="32"/>
          <w:szCs w:val="32"/>
          <w:shd w:val="clear" w:color="auto" w:fill="FFFFFF"/>
        </w:rPr>
        <w:t>（38</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李绮岚</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黄</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莹</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洪彩玲</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葛</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娴</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林伊琳</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兰文哲</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陈</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慈</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唐添宝</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梁翔杰</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徐梓琼</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张雪敏</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黄筠童</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吕芳萍</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罗</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悦</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董良燕</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林洁欣</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林敏婷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曾梓蕙</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黄坛俊</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郭</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桐</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陈安怡</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妍</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庞</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柳</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刘淮铭</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邓雯雯</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张筱睿</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林慧敏</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栋</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冼世婷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张馨之</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李虹珠</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钟慧敏</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成凤娟</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彭嘉慧</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植伟敏</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叶佳林</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谢燕玲</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陈雷雨</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国际商学院</w:t>
      </w:r>
      <w:r>
        <w:rPr>
          <w:rFonts w:hint="eastAsia" w:ascii="方正仿宋_GBK" w:hAnsi="方正仿宋_GBK" w:eastAsia="方正仿宋_GBK" w:cs="方正仿宋_GBK"/>
          <w:color w:val="333333"/>
          <w:sz w:val="32"/>
          <w:szCs w:val="32"/>
          <w:shd w:val="clear" w:color="auto" w:fill="FFFFFF"/>
        </w:rPr>
        <w:t>（15</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唐诗婧</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何晓明</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叶泳航</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童</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鸣</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朱丽莎</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刘</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洁</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许家鑫</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范</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邓健怡</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杨</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琳</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何烷铃</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黄</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冰</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王丽佳</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陈佳仪</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胡靖彤</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人力资源学院</w:t>
      </w:r>
      <w:r>
        <w:rPr>
          <w:rFonts w:hint="eastAsia" w:ascii="方正仿宋_GBK" w:hAnsi="方正仿宋_GBK" w:eastAsia="方正仿宋_GBK" w:cs="方正仿宋_GBK"/>
          <w:color w:val="333333"/>
          <w:sz w:val="32"/>
          <w:szCs w:val="32"/>
          <w:shd w:val="clear" w:color="auto" w:fill="FFFFFF"/>
        </w:rPr>
        <w:t>（4</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陈</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欣  刘含迪  幸秀君  李嘉文</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法学院</w:t>
      </w:r>
      <w:r>
        <w:rPr>
          <w:rFonts w:hint="eastAsia" w:ascii="方正仿宋_GBK" w:hAnsi="方正仿宋_GBK" w:eastAsia="方正仿宋_GBK" w:cs="方正仿宋_GBK"/>
          <w:color w:val="333333"/>
          <w:sz w:val="32"/>
          <w:szCs w:val="32"/>
          <w:shd w:val="clear" w:color="auto" w:fill="FFFFFF"/>
        </w:rPr>
        <w:t>（12</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何德儒</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陈丹琳</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陈佳婷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张圣菲</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张鸿亮</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吴佳霖</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陈</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童</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林雪娴</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钟颖欣</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李婺倢</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余泳欣</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李雅雯</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统计与数学学院</w:t>
      </w:r>
      <w:r>
        <w:rPr>
          <w:rFonts w:hint="eastAsia" w:ascii="方正仿宋_GBK" w:hAnsi="方正仿宋_GBK" w:eastAsia="方正仿宋_GBK" w:cs="方正仿宋_GBK"/>
          <w:color w:val="333333"/>
          <w:sz w:val="32"/>
          <w:szCs w:val="32"/>
          <w:shd w:val="clear" w:color="auto" w:fill="FFFFFF"/>
        </w:rPr>
        <w:t>（23</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林千帆</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庄纯玲</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柯莹娜</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苏舒菲</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颖</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陈名梓</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郭凯纯</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赵</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洋</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招嘉泳</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周鸿玲</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彭铭洵</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郭健淳</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付子强</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林</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芳</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露</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吴圣露</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吴育全</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邱菲菲</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陈润钰</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黄小薇</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赖伊婷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韩清宇</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胡瀚文</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信息学院</w:t>
      </w:r>
      <w:r>
        <w:rPr>
          <w:rFonts w:hint="eastAsia" w:ascii="方正仿宋_GBK" w:hAnsi="方正仿宋_GBK" w:eastAsia="方正仿宋_GBK" w:cs="方正仿宋_GBK"/>
          <w:color w:val="333333"/>
          <w:sz w:val="32"/>
          <w:szCs w:val="32"/>
          <w:shd w:val="clear" w:color="auto" w:fill="FFFFFF"/>
        </w:rPr>
        <w:t>（12</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刘炫志</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池蓉蓉</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李丹菲</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李绮舒</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赵鑫雨</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赵泽妹</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朱子腾</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周卓婷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杜湘琪</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梁嘉敏</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罗佳鑫</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林</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博</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外国语学院</w:t>
      </w:r>
      <w:r>
        <w:rPr>
          <w:rFonts w:hint="eastAsia" w:ascii="方正仿宋_GBK" w:hAnsi="方正仿宋_GBK" w:eastAsia="方正仿宋_GBK" w:cs="方正仿宋_GBK"/>
          <w:color w:val="333333"/>
          <w:sz w:val="32"/>
          <w:szCs w:val="32"/>
          <w:shd w:val="clear" w:color="auto" w:fill="FFFFFF"/>
        </w:rPr>
        <w:t>（1</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吴梓荷</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人文与传播学院</w:t>
      </w:r>
      <w:r>
        <w:rPr>
          <w:rFonts w:hint="eastAsia" w:ascii="方正仿宋_GBK" w:hAnsi="方正仿宋_GBK" w:eastAsia="方正仿宋_GBK" w:cs="方正仿宋_GBK"/>
          <w:color w:val="333333"/>
          <w:sz w:val="32"/>
          <w:szCs w:val="32"/>
          <w:shd w:val="clear" w:color="auto" w:fill="FFFFFF"/>
        </w:rPr>
        <w:t>（36</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陈发嘉</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陈洁彤</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陈思桦</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陈怡汝</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陈又瑜</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邓乐韵</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方晓彤</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符晓冬</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郭</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钖</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何慧晴</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蒋颖妍</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景胜彬</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廖</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婕</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凌思岚</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欧绍婷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石抒予</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唐桐路</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王子涵</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吴</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暖</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吴</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雪</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黄思玲</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韦彦伊</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杨雪婷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张桦钰</w:t>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张嘉僖</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张梦香</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张梦湘</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张启琪</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张穗宁</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张庄琳</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郑彩宜</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郑泳丹</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郑钰苗</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钟泳怡</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周君茗</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朱英英</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艺术与设计学院</w:t>
      </w:r>
      <w:r>
        <w:rPr>
          <w:rFonts w:hint="eastAsia" w:ascii="方正仿宋_GBK" w:hAnsi="方正仿宋_GBK" w:eastAsia="方正仿宋_GBK" w:cs="方正仿宋_GBK"/>
          <w:color w:val="333333"/>
          <w:sz w:val="32"/>
          <w:szCs w:val="32"/>
          <w:shd w:val="clear" w:color="auto" w:fill="FFFFFF"/>
        </w:rPr>
        <w:t>（4</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廖</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怡</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刘诗雅</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吴洁琳</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梁铠竣</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ab/>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湾区影视产业学院</w:t>
      </w:r>
      <w:r>
        <w:rPr>
          <w:rFonts w:hint="eastAsia" w:ascii="方正仿宋_GBK" w:hAnsi="方正仿宋_GBK" w:eastAsia="方正仿宋_GBK" w:cs="方正仿宋_GBK"/>
          <w:color w:val="333333"/>
          <w:sz w:val="32"/>
          <w:szCs w:val="32"/>
          <w:shd w:val="clear" w:color="auto" w:fill="FFFFFF"/>
        </w:rPr>
        <w:t>（5</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郑嘉殷</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王佳丽</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鲍义斐</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李怡静</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李奇淇</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校团委</w:t>
      </w:r>
      <w:r>
        <w:rPr>
          <w:rFonts w:hint="eastAsia" w:ascii="方正仿宋_GBK" w:hAnsi="方正仿宋_GBK" w:eastAsia="方正仿宋_GBK" w:cs="方正仿宋_GBK"/>
          <w:color w:val="333333"/>
          <w:sz w:val="32"/>
          <w:szCs w:val="32"/>
          <w:shd w:val="clear" w:color="auto" w:fill="FFFFFF"/>
        </w:rPr>
        <w:t>（5</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岑韵清  张慧琳  余洋畅  谢梓威  王瑾玲</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社会合作处</w:t>
      </w:r>
      <w:r>
        <w:rPr>
          <w:rFonts w:hint="eastAsia" w:ascii="方正仿宋_GBK" w:hAnsi="方正仿宋_GBK" w:eastAsia="方正仿宋_GBK" w:cs="方正仿宋_GBK"/>
          <w:color w:val="333333"/>
          <w:sz w:val="32"/>
          <w:szCs w:val="32"/>
          <w:shd w:val="clear" w:color="auto" w:fill="FFFFFF"/>
        </w:rPr>
        <w:t>（4</w:t>
      </w:r>
      <w:r>
        <w:rPr>
          <w:rFonts w:hint="eastAsia" w:ascii="方正仿宋_GBK" w:hAnsi="方正仿宋_GBK" w:eastAsia="方正仿宋_GBK" w:cs="方正仿宋_GBK"/>
          <w:color w:val="333333"/>
          <w:sz w:val="32"/>
          <w:szCs w:val="32"/>
          <w:shd w:val="clear" w:color="auto" w:fill="FFFFFF"/>
          <w:lang w:val="en-US" w:eastAsia="zh-CN"/>
        </w:rPr>
        <w:t>名</w:t>
      </w:r>
      <w:r>
        <w:rPr>
          <w:rFonts w:hint="eastAsia" w:ascii="方正仿宋_GBK" w:hAnsi="方正仿宋_GBK" w:eastAsia="方正仿宋_GBK" w:cs="方正仿宋_GBK"/>
          <w:color w:val="33333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02" w:beforeAutospacing="0" w:after="102" w:afterAutospacing="0" w:line="560" w:lineRule="exac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戚钊波</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黄汝暄</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吴润冰</w:t>
      </w:r>
      <w:r>
        <w:rPr>
          <w:rFonts w:hint="eastAsia" w:ascii="方正仿宋_GBK" w:hAnsi="方正仿宋_GBK" w:eastAsia="方正仿宋_GBK" w:cs="方正仿宋_GBK"/>
          <w:color w:val="333333"/>
          <w:sz w:val="32"/>
          <w:szCs w:val="32"/>
          <w:shd w:val="clear" w:color="auto" w:fill="FFFFFF"/>
        </w:rPr>
        <w:tab/>
      </w:r>
      <w:r>
        <w:rPr>
          <w:rFonts w:hint="eastAsia" w:ascii="方正仿宋_GBK" w:hAnsi="方正仿宋_GBK" w:eastAsia="方正仿宋_GBK" w:cs="方正仿宋_GBK"/>
          <w:color w:val="333333"/>
          <w:sz w:val="32"/>
          <w:szCs w:val="32"/>
          <w:shd w:val="clear" w:color="auto" w:fill="FFFFFF"/>
        </w:rPr>
        <w:t>邱文荃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4EF2"/>
    <w:rsid w:val="00366B19"/>
    <w:rsid w:val="00437B97"/>
    <w:rsid w:val="00B878F6"/>
    <w:rsid w:val="00D556CC"/>
    <w:rsid w:val="072F7232"/>
    <w:rsid w:val="12007F71"/>
    <w:rsid w:val="13552C44"/>
    <w:rsid w:val="14CF0343"/>
    <w:rsid w:val="17E82BF2"/>
    <w:rsid w:val="1EE60CAC"/>
    <w:rsid w:val="291E40F8"/>
    <w:rsid w:val="3EEA7320"/>
    <w:rsid w:val="477D5664"/>
    <w:rsid w:val="4A8A1495"/>
    <w:rsid w:val="4E2535D7"/>
    <w:rsid w:val="58663F93"/>
    <w:rsid w:val="5DED7C0A"/>
    <w:rsid w:val="667760D7"/>
    <w:rsid w:val="6A130A28"/>
    <w:rsid w:val="6FF34900"/>
    <w:rsid w:val="7C1C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893</Words>
  <Characters>5092</Characters>
  <Lines>42</Lines>
  <Paragraphs>11</Paragraphs>
  <TotalTime>0</TotalTime>
  <ScaleCrop>false</ScaleCrop>
  <LinksUpToDate>false</LinksUpToDate>
  <CharactersWithSpaces>5974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2021-10-30T11:46:00Z</dcterms:created>
  <dc:creator>末</dc:creator>
  <cp:lastModifiedBy>彭蔼</cp:lastModifiedBy>
  <dcterms:modified xsi:type="dcterms:W3CDTF">2021-12-14T14:56:24Z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60D074A210284DC2915F9E700A715065</vt:lpwstr>
  </property>
</Properties>
</file>