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50" w:rsidRDefault="004A2C50" w:rsidP="004A2C50"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4A2C50" w:rsidRDefault="004A2C50" w:rsidP="004A2C50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全省优秀团队申报表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54"/>
        <w:gridCol w:w="1431"/>
        <w:gridCol w:w="689"/>
        <w:gridCol w:w="1126"/>
        <w:gridCol w:w="1187"/>
        <w:gridCol w:w="2313"/>
      </w:tblGrid>
      <w:tr w:rsidR="004A2C50" w:rsidTr="002C456F">
        <w:trPr>
          <w:trHeight w:val="450"/>
        </w:trPr>
        <w:tc>
          <w:tcPr>
            <w:tcW w:w="1365" w:type="dxa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所在高校</w:t>
            </w:r>
          </w:p>
        </w:tc>
        <w:tc>
          <w:tcPr>
            <w:tcW w:w="2185" w:type="dxa"/>
            <w:gridSpan w:val="2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团队类别</w:t>
            </w:r>
          </w:p>
        </w:tc>
        <w:tc>
          <w:tcPr>
            <w:tcW w:w="3500" w:type="dxa"/>
            <w:gridSpan w:val="2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（如理论宣讲及国情观察、疫情防控宣讲服务、扶贫支农支教帮扶、新时代文明实践志愿服务、“多彩乡村”主题教育实践等）</w:t>
            </w:r>
          </w:p>
        </w:tc>
      </w:tr>
      <w:tr w:rsidR="004A2C50" w:rsidTr="002C456F">
        <w:trPr>
          <w:trHeight w:val="435"/>
        </w:trPr>
        <w:tc>
          <w:tcPr>
            <w:tcW w:w="1365" w:type="dxa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500" w:type="dxa"/>
            <w:gridSpan w:val="6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***院校+实践地点+“主题”+服务团/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实践队</w:t>
            </w:r>
            <w:proofErr w:type="gramEnd"/>
          </w:p>
        </w:tc>
      </w:tr>
      <w:tr w:rsidR="004A2C50" w:rsidTr="002C456F">
        <w:trPr>
          <w:trHeight w:val="555"/>
        </w:trPr>
        <w:tc>
          <w:tcPr>
            <w:tcW w:w="2119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2120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4A2C50" w:rsidTr="002C456F">
        <w:trPr>
          <w:trHeight w:val="555"/>
        </w:trPr>
        <w:tc>
          <w:tcPr>
            <w:tcW w:w="2119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120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4A2C50" w:rsidTr="002C456F">
        <w:trPr>
          <w:trHeight w:val="6985"/>
        </w:trPr>
        <w:tc>
          <w:tcPr>
            <w:tcW w:w="8865" w:type="dxa"/>
            <w:gridSpan w:val="7"/>
          </w:tcPr>
          <w:p w:rsidR="004A2C50" w:rsidRDefault="004A2C50" w:rsidP="002C456F">
            <w:pPr>
              <w:widowControl/>
              <w:spacing w:line="40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应包含立项依据、实施情况、总结展望等三个方面，2000字以内，并附1张图片（4-9张照片拼成，请挑选带有团旗、“灯塔工程”标识、“三下乡”标识的照片）。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Times New Roman" w:eastAsia="方正小标宋简体" w:hAnsi="Times New Roman" w:cs="方正小标宋简体" w:hint="eastAsia"/>
                <w:bCs/>
                <w:kern w:val="0"/>
                <w:sz w:val="24"/>
              </w:rPr>
              <w:t>一、立项依据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楷体_GBK" w:hAnsi="Times New Roman" w:cs="方正楷体_GBK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kern w:val="0"/>
                <w:sz w:val="24"/>
              </w:rPr>
              <w:t>1.实践项目的背景意义和可行性分析；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楷体_GBK" w:hAnsi="Times New Roman" w:cs="方正楷体_GBK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kern w:val="0"/>
                <w:sz w:val="24"/>
              </w:rPr>
              <w:t>2.团队人员配备、专业背景及经费情况。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方正楷体_GBK" w:eastAsia="方正楷体_GBK" w:hAnsi="方正楷体_GBK" w:cs="方正楷体_GBK"/>
                <w:bCs/>
                <w:kern w:val="0"/>
                <w:sz w:val="24"/>
              </w:rPr>
            </w:pPr>
            <w:r>
              <w:rPr>
                <w:rFonts w:ascii="Times New Roman" w:eastAsia="方正小标宋简体" w:hAnsi="Times New Roman" w:cs="方正小标宋简体" w:hint="eastAsia"/>
                <w:bCs/>
                <w:kern w:val="0"/>
                <w:sz w:val="24"/>
              </w:rPr>
              <w:t>二、实施情况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kern w:val="0"/>
                <w:sz w:val="24"/>
              </w:rPr>
              <w:t>1.创新或特色做法；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方正楷体_GBK" w:eastAsia="方正楷体_GBK" w:hAnsi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kern w:val="0"/>
                <w:sz w:val="24"/>
              </w:rPr>
              <w:t>2.在当地产生的影响和效益；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bCs/>
                <w:kern w:val="0"/>
                <w:sz w:val="24"/>
              </w:rPr>
              <w:t>3.</w:t>
            </w:r>
            <w:r>
              <w:rPr>
                <w:rFonts w:ascii="Times New Roman" w:eastAsia="方正楷体_GBK" w:hAnsi="Times New Roman" w:cs="方正楷体_GBK" w:hint="eastAsia"/>
                <w:bCs/>
                <w:kern w:val="0"/>
                <w:sz w:val="24"/>
              </w:rPr>
              <w:t>团队及个人收获。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Times New Roman" w:eastAsia="方正小标宋简体" w:hAnsi="Times New Roman" w:cs="方正小标宋简体" w:hint="eastAsia"/>
                <w:bCs/>
                <w:kern w:val="0"/>
                <w:sz w:val="24"/>
              </w:rPr>
              <w:t>三、总结展望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1.从系统推进实践活动规范化建设，实现项目化、专业化、社会化、基地化和课程化管理的角度分析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实践队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的工作情况；</w:t>
            </w:r>
          </w:p>
          <w:p w:rsidR="004A2C50" w:rsidRDefault="004A2C50" w:rsidP="002C456F">
            <w:pPr>
              <w:widowControl/>
              <w:spacing w:line="400" w:lineRule="exact"/>
              <w:ind w:leftChars="200" w:left="420"/>
              <w:jc w:val="left"/>
              <w:rPr>
                <w:rFonts w:ascii="Times New Roman" w:eastAsia="方正小标宋简体" w:hAnsi="Times New Roman" w:cs="方正小标宋简体"/>
                <w:bCs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kern w:val="0"/>
                <w:sz w:val="24"/>
              </w:rPr>
              <w:t>2.下一年工作的思考和展望。</w:t>
            </w:r>
          </w:p>
          <w:p w:rsidR="004A2C50" w:rsidRDefault="004A2C50" w:rsidP="002C456F">
            <w:pPr>
              <w:widowControl/>
              <w:spacing w:line="400" w:lineRule="exact"/>
              <w:jc w:val="left"/>
              <w:rPr>
                <w:rFonts w:ascii="方正楷体_GBK" w:eastAsia="方正楷体_GBK" w:hAnsi="方正楷体_GBK" w:cs="方正楷体_GBK"/>
                <w:bCs/>
                <w:kern w:val="0"/>
                <w:sz w:val="24"/>
              </w:rPr>
            </w:pPr>
          </w:p>
          <w:p w:rsidR="004A2C50" w:rsidRDefault="004A2C50" w:rsidP="002C456F">
            <w:pPr>
              <w:widowControl/>
              <w:spacing w:line="400" w:lineRule="exact"/>
              <w:jc w:val="left"/>
              <w:rPr>
                <w:rFonts w:ascii="方正楷体_GBK" w:eastAsia="方正楷体_GBK" w:hAnsi="方正楷体_GBK" w:cs="方正楷体_GBK"/>
                <w:bCs/>
                <w:kern w:val="0"/>
                <w:sz w:val="24"/>
              </w:rPr>
            </w:pPr>
          </w:p>
          <w:p w:rsidR="004A2C50" w:rsidRDefault="004A2C50" w:rsidP="002C456F">
            <w:pPr>
              <w:widowControl/>
              <w:spacing w:line="400" w:lineRule="exact"/>
              <w:jc w:val="left"/>
              <w:rPr>
                <w:rFonts w:ascii="方正楷体_GBK" w:eastAsia="方正楷体_GBK" w:hAnsi="方正楷体_GBK" w:cs="方正楷体_GBK"/>
                <w:bCs/>
                <w:kern w:val="0"/>
                <w:sz w:val="24"/>
              </w:rPr>
            </w:pPr>
          </w:p>
        </w:tc>
      </w:tr>
    </w:tbl>
    <w:p w:rsidR="004A2C50" w:rsidRDefault="004A2C50" w:rsidP="004A2C50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A2C50" w:rsidRDefault="004A2C50" w:rsidP="004A2C50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A2C50" w:rsidRDefault="004A2C50" w:rsidP="004A2C50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A2C50" w:rsidRDefault="004A2C50" w:rsidP="004A2C50">
      <w:pPr>
        <w:widowControl/>
        <w:jc w:val="left"/>
        <w:rPr>
          <w:rFonts w:ascii="方正黑体_GBK" w:eastAsia="方正黑体_GBK" w:hAnsi="方正黑体_GBK" w:cs="方正黑体_GBK"/>
          <w:bCs/>
          <w:sz w:val="32"/>
          <w:szCs w:val="2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22"/>
        </w:rPr>
        <w:lastRenderedPageBreak/>
        <w:t>附件2</w:t>
      </w:r>
    </w:p>
    <w:p w:rsidR="004A2C50" w:rsidRDefault="004A2C50" w:rsidP="004A2C50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全省优秀个人申报表</w:t>
      </w:r>
    </w:p>
    <w:p w:rsidR="004A2C50" w:rsidRDefault="004A2C50" w:rsidP="004A2C50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57"/>
        <w:gridCol w:w="1759"/>
        <w:gridCol w:w="1687"/>
        <w:gridCol w:w="2075"/>
      </w:tblGrid>
      <w:tr w:rsidR="004A2C50" w:rsidTr="002C456F">
        <w:trPr>
          <w:trHeight w:val="450"/>
        </w:trPr>
        <w:tc>
          <w:tcPr>
            <w:tcW w:w="1687" w:type="dxa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7" w:type="dxa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762" w:type="dxa"/>
            <w:gridSpan w:val="2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广东财经大学XX学院</w:t>
            </w:r>
          </w:p>
        </w:tc>
      </w:tr>
      <w:tr w:rsidR="004A2C50" w:rsidTr="002C456F">
        <w:trPr>
          <w:trHeight w:val="555"/>
        </w:trPr>
        <w:tc>
          <w:tcPr>
            <w:tcW w:w="1687" w:type="dxa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3416" w:type="dxa"/>
            <w:gridSpan w:val="2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5" w:type="dxa"/>
          </w:tcPr>
          <w:p w:rsidR="004A2C50" w:rsidRDefault="004A2C50" w:rsidP="002C456F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4A2C50" w:rsidTr="002C456F">
        <w:trPr>
          <w:trHeight w:val="10101"/>
        </w:trPr>
        <w:tc>
          <w:tcPr>
            <w:tcW w:w="8865" w:type="dxa"/>
            <w:gridSpan w:val="5"/>
          </w:tcPr>
          <w:p w:rsidR="004A2C50" w:rsidRDefault="004A2C50" w:rsidP="002C456F">
            <w:pPr>
              <w:spacing w:line="520" w:lineRule="exact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主要事迹（500-800字）：</w:t>
            </w:r>
          </w:p>
        </w:tc>
      </w:tr>
    </w:tbl>
    <w:p w:rsidR="004A2C50" w:rsidRDefault="004A2C50" w:rsidP="004A2C50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D2A12" w:rsidRDefault="00BD2A12">
      <w:bookmarkStart w:id="0" w:name="_GoBack"/>
      <w:bookmarkEnd w:id="0"/>
    </w:p>
    <w:sectPr w:rsidR="00BD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A3" w:rsidRDefault="004924A3" w:rsidP="004A2C50">
      <w:r>
        <w:separator/>
      </w:r>
    </w:p>
  </w:endnote>
  <w:endnote w:type="continuationSeparator" w:id="0">
    <w:p w:rsidR="004924A3" w:rsidRDefault="004924A3" w:rsidP="004A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A3" w:rsidRDefault="004924A3" w:rsidP="004A2C50">
      <w:r>
        <w:separator/>
      </w:r>
    </w:p>
  </w:footnote>
  <w:footnote w:type="continuationSeparator" w:id="0">
    <w:p w:rsidR="004924A3" w:rsidRDefault="004924A3" w:rsidP="004A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345924"/>
    <w:rsid w:val="0041491A"/>
    <w:rsid w:val="004924A3"/>
    <w:rsid w:val="004A2C50"/>
    <w:rsid w:val="005269F9"/>
    <w:rsid w:val="005964FE"/>
    <w:rsid w:val="005D5796"/>
    <w:rsid w:val="005E270D"/>
    <w:rsid w:val="00622CB9"/>
    <w:rsid w:val="006360C0"/>
    <w:rsid w:val="00812FEB"/>
    <w:rsid w:val="00934F08"/>
    <w:rsid w:val="00991352"/>
    <w:rsid w:val="009C40CD"/>
    <w:rsid w:val="009D7623"/>
    <w:rsid w:val="00A234EF"/>
    <w:rsid w:val="00AF7CE8"/>
    <w:rsid w:val="00BC5775"/>
    <w:rsid w:val="00BD2A12"/>
    <w:rsid w:val="00D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2020-09-10T04:04:00Z</dcterms:created>
  <dcterms:modified xsi:type="dcterms:W3CDTF">2020-09-10T04:05:00Z</dcterms:modified>
</cp:coreProperties>
</file>